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B37AA" w14:textId="77777777" w:rsidR="00F52CF6" w:rsidRDefault="00F52CF6" w:rsidP="00F52CF6">
      <w:pPr>
        <w:rPr>
          <w:rFonts w:ascii="Arial" w:hAnsi="Arial" w:cs="Arial"/>
          <w:b/>
          <w:bCs/>
          <w:color w:val="002060"/>
          <w:sz w:val="24"/>
          <w:szCs w:val="24"/>
        </w:rPr>
      </w:pPr>
    </w:p>
    <w:p w14:paraId="0DE01788" w14:textId="77777777" w:rsidR="00215B65" w:rsidRDefault="00215B65" w:rsidP="00F52CF6">
      <w:pPr>
        <w:rPr>
          <w:rFonts w:ascii="Arial" w:hAnsi="Arial" w:cs="Arial"/>
          <w:b/>
          <w:bCs/>
          <w:color w:val="002060"/>
          <w:sz w:val="18"/>
          <w:szCs w:val="18"/>
        </w:rPr>
      </w:pPr>
    </w:p>
    <w:p w14:paraId="5F48B510" w14:textId="7C5AC374" w:rsidR="00215B65" w:rsidRPr="00215B65" w:rsidRDefault="00215B65" w:rsidP="00215B65">
      <w:pPr>
        <w:rPr>
          <w:rFonts w:ascii="Arial" w:hAnsi="Arial" w:cs="Arial"/>
          <w:b/>
          <w:bCs/>
          <w:color w:val="002060"/>
          <w:sz w:val="28"/>
          <w:szCs w:val="28"/>
        </w:rPr>
      </w:pPr>
      <w:r w:rsidRPr="00215B65">
        <w:rPr>
          <w:rFonts w:ascii="Arial" w:hAnsi="Arial" w:cs="Arial"/>
          <w:b/>
          <w:bCs/>
          <w:color w:val="0070C0"/>
          <w:sz w:val="28"/>
          <w:szCs w:val="28"/>
          <w:shd w:val="clear" w:color="auto" w:fill="0070C0"/>
        </w:rPr>
        <w:t>...</w:t>
      </w:r>
      <w:r>
        <w:rPr>
          <w:rFonts w:ascii="Arial" w:hAnsi="Arial" w:cs="Arial"/>
          <w:b/>
          <w:bCs/>
          <w:color w:val="002060"/>
          <w:sz w:val="28"/>
          <w:szCs w:val="28"/>
        </w:rPr>
        <w:t xml:space="preserve"> </w:t>
      </w:r>
      <w:r w:rsidR="0049576B">
        <w:rPr>
          <w:rFonts w:ascii="Arial" w:hAnsi="Arial" w:cs="Arial"/>
          <w:b/>
          <w:bCs/>
          <w:color w:val="002060"/>
          <w:sz w:val="28"/>
          <w:szCs w:val="28"/>
        </w:rPr>
        <w:t>Anexa</w:t>
      </w:r>
      <w:r w:rsidRPr="00215B65">
        <w:rPr>
          <w:rFonts w:ascii="Arial" w:hAnsi="Arial" w:cs="Arial"/>
          <w:b/>
          <w:bCs/>
          <w:color w:val="002060"/>
          <w:sz w:val="28"/>
          <w:szCs w:val="28"/>
        </w:rPr>
        <w:t xml:space="preserve"> </w:t>
      </w:r>
      <w:r w:rsidR="00032871">
        <w:rPr>
          <w:rFonts w:ascii="Arial" w:hAnsi="Arial" w:cs="Arial"/>
          <w:b/>
          <w:bCs/>
          <w:color w:val="0070C0"/>
          <w:sz w:val="28"/>
          <w:szCs w:val="28"/>
        </w:rPr>
        <w:t>N</w:t>
      </w:r>
      <w:r w:rsidR="007203FB">
        <w:rPr>
          <w:rFonts w:ascii="Arial" w:hAnsi="Arial" w:cs="Arial"/>
          <w:b/>
          <w:bCs/>
          <w:color w:val="0070C0"/>
          <w:sz w:val="28"/>
          <w:szCs w:val="28"/>
        </w:rPr>
        <w:t>3</w:t>
      </w:r>
    </w:p>
    <w:p w14:paraId="3F363082" w14:textId="77777777" w:rsidR="00215B65" w:rsidRDefault="00215B65" w:rsidP="00F52CF6">
      <w:pPr>
        <w:rPr>
          <w:rFonts w:ascii="Arial" w:hAnsi="Arial" w:cs="Arial"/>
          <w:b/>
          <w:bCs/>
          <w:color w:val="002060"/>
          <w:sz w:val="18"/>
          <w:szCs w:val="18"/>
        </w:rPr>
      </w:pPr>
    </w:p>
    <w:p w14:paraId="34D83551" w14:textId="77777777" w:rsidR="00215B65" w:rsidRDefault="00215B65" w:rsidP="00F52CF6">
      <w:pPr>
        <w:rPr>
          <w:rFonts w:ascii="Arial" w:hAnsi="Arial" w:cs="Arial"/>
          <w:b/>
          <w:bCs/>
          <w:color w:val="002060"/>
          <w:sz w:val="18"/>
          <w:szCs w:val="18"/>
        </w:rPr>
      </w:pPr>
    </w:p>
    <w:p w14:paraId="67C950C3" w14:textId="1CEFC152" w:rsidR="008D2433" w:rsidRDefault="008D2433" w:rsidP="00F52CF6">
      <w:pPr>
        <w:rPr>
          <w:rFonts w:ascii="Arial" w:hAnsi="Arial" w:cs="Arial"/>
          <w:b/>
          <w:bCs/>
          <w:color w:val="002060"/>
          <w:sz w:val="18"/>
          <w:szCs w:val="18"/>
        </w:rPr>
      </w:pPr>
      <w:r>
        <w:rPr>
          <w:rFonts w:ascii="Arial" w:hAnsi="Arial" w:cs="Arial"/>
          <w:b/>
          <w:bCs/>
          <w:color w:val="002060"/>
          <w:sz w:val="18"/>
          <w:szCs w:val="18"/>
        </w:rPr>
        <w:t>PNRR. Finanțat de Uniunea Europeană – UrmătoareaGenerațieUE</w:t>
      </w:r>
    </w:p>
    <w:p w14:paraId="1BB66429" w14:textId="33895D0D"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Denumire </w:t>
      </w:r>
      <w:r w:rsidR="00215B65" w:rsidRPr="00215B65">
        <w:rPr>
          <w:rFonts w:ascii="Arial" w:hAnsi="Arial" w:cs="Arial"/>
          <w:color w:val="0070C0"/>
          <w:sz w:val="18"/>
          <w:szCs w:val="18"/>
        </w:rPr>
        <w:t>ofertant: ....................................................................................................................................................................</w:t>
      </w:r>
    </w:p>
    <w:p w14:paraId="3ED5CF2A" w14:textId="04556470" w:rsidR="008D2433" w:rsidRPr="00215B65"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Adresă </w:t>
      </w:r>
      <w:r w:rsidR="00215B65" w:rsidRPr="00215B65">
        <w:rPr>
          <w:rFonts w:ascii="Arial" w:hAnsi="Arial" w:cs="Arial"/>
          <w:color w:val="0070C0"/>
          <w:sz w:val="18"/>
          <w:szCs w:val="18"/>
        </w:rPr>
        <w:t>ofertant: ........................................................................................................................................................................</w:t>
      </w:r>
    </w:p>
    <w:p w14:paraId="46D6D858" w14:textId="556F3B3B" w:rsidR="00215B65" w:rsidRPr="00215B65" w:rsidRDefault="00215B65" w:rsidP="00215B65">
      <w:pPr>
        <w:jc w:val="both"/>
        <w:rPr>
          <w:rFonts w:ascii="Arial" w:hAnsi="Arial" w:cs="Arial"/>
          <w:color w:val="0070C0"/>
          <w:sz w:val="18"/>
          <w:szCs w:val="18"/>
        </w:rPr>
      </w:pPr>
      <w:r w:rsidRPr="00215B65">
        <w:rPr>
          <w:rFonts w:ascii="Arial" w:hAnsi="Arial" w:cs="Arial"/>
          <w:color w:val="0070C0"/>
          <w:sz w:val="18"/>
          <w:szCs w:val="18"/>
        </w:rPr>
        <w:t>Document de ofertare în cadrul proiectului: .............................................................</w:t>
      </w:r>
      <w:r w:rsidR="00B36E16">
        <w:rPr>
          <w:rFonts w:ascii="Arial" w:hAnsi="Arial" w:cs="Arial"/>
          <w:color w:val="0070C0"/>
          <w:sz w:val="18"/>
          <w:szCs w:val="18"/>
        </w:rPr>
        <w:t>............................................</w:t>
      </w:r>
      <w:r w:rsidRPr="00215B65">
        <w:rPr>
          <w:rFonts w:ascii="Arial" w:hAnsi="Arial" w:cs="Arial"/>
          <w:color w:val="0070C0"/>
          <w:sz w:val="18"/>
          <w:szCs w:val="18"/>
        </w:rPr>
        <w:t>.</w:t>
      </w:r>
      <w:r w:rsidR="00B36E16">
        <w:rPr>
          <w:rFonts w:ascii="Arial" w:hAnsi="Arial" w:cs="Arial"/>
          <w:color w:val="0070C0"/>
          <w:sz w:val="18"/>
          <w:szCs w:val="18"/>
        </w:rPr>
        <w:t>(titlu proiect)</w:t>
      </w:r>
    </w:p>
    <w:p w14:paraId="5B02DC39" w14:textId="347A0002" w:rsidR="008D2433" w:rsidRPr="008D2433" w:rsidRDefault="008D2433" w:rsidP="00215B65">
      <w:pPr>
        <w:jc w:val="both"/>
        <w:rPr>
          <w:rFonts w:ascii="Arial" w:hAnsi="Arial" w:cs="Arial"/>
          <w:color w:val="0070C0"/>
          <w:sz w:val="18"/>
          <w:szCs w:val="18"/>
        </w:rPr>
      </w:pPr>
      <w:r w:rsidRPr="00215B65">
        <w:rPr>
          <w:rFonts w:ascii="Arial" w:hAnsi="Arial" w:cs="Arial"/>
          <w:color w:val="0070C0"/>
          <w:sz w:val="18"/>
          <w:szCs w:val="18"/>
        </w:rPr>
        <w:t xml:space="preserve">Cod proiect: </w:t>
      </w:r>
      <w:r w:rsidR="00215B65" w:rsidRPr="00215B65">
        <w:rPr>
          <w:rFonts w:ascii="Arial" w:hAnsi="Arial" w:cs="Arial"/>
          <w:color w:val="0070C0"/>
          <w:sz w:val="18"/>
          <w:szCs w:val="18"/>
        </w:rPr>
        <w:t>........................................................................................................................</w:t>
      </w:r>
      <w:r w:rsidR="00B36E16">
        <w:rPr>
          <w:rFonts w:ascii="Arial" w:hAnsi="Arial" w:cs="Arial"/>
          <w:color w:val="0070C0"/>
          <w:sz w:val="18"/>
          <w:szCs w:val="18"/>
        </w:rPr>
        <w:t>(</w:t>
      </w:r>
      <w:r w:rsidR="00B36E16" w:rsidRPr="00B36E16">
        <w:rPr>
          <w:rFonts w:ascii="Arial" w:hAnsi="Arial" w:cs="Arial"/>
          <w:color w:val="0070C0"/>
          <w:sz w:val="18"/>
          <w:szCs w:val="18"/>
        </w:rPr>
        <w:t>F-PNRR-SmartLabs-2023-..........</w:t>
      </w:r>
      <w:r w:rsidR="00B36E16">
        <w:rPr>
          <w:rFonts w:ascii="Arial" w:hAnsi="Arial" w:cs="Arial"/>
          <w:color w:val="0070C0"/>
          <w:sz w:val="18"/>
          <w:szCs w:val="18"/>
        </w:rPr>
        <w:t>)</w:t>
      </w:r>
    </w:p>
    <w:p w14:paraId="42962F7C" w14:textId="77777777" w:rsidR="008D2433" w:rsidRDefault="008D2433" w:rsidP="00F52CF6">
      <w:pPr>
        <w:rPr>
          <w:rFonts w:ascii="Arial" w:hAnsi="Arial" w:cs="Arial"/>
          <w:b/>
          <w:bCs/>
          <w:color w:val="002060"/>
          <w:sz w:val="24"/>
          <w:szCs w:val="24"/>
        </w:rPr>
      </w:pPr>
    </w:p>
    <w:p w14:paraId="6C8176C3" w14:textId="77777777" w:rsidR="00F52CF6" w:rsidRDefault="00F52CF6" w:rsidP="00F52CF6">
      <w:pPr>
        <w:rPr>
          <w:rFonts w:ascii="Arial" w:hAnsi="Arial" w:cs="Arial"/>
          <w:b/>
          <w:bCs/>
          <w:color w:val="002060"/>
          <w:sz w:val="24"/>
          <w:szCs w:val="24"/>
        </w:rPr>
      </w:pPr>
    </w:p>
    <w:p w14:paraId="2DA8E709" w14:textId="77777777" w:rsidR="00646F2D" w:rsidRDefault="00646F2D" w:rsidP="00646F2D">
      <w:pPr>
        <w:jc w:val="center"/>
        <w:rPr>
          <w:rFonts w:ascii="Arial" w:hAnsi="Arial" w:cs="Arial"/>
          <w:b/>
          <w:bCs/>
          <w:color w:val="002060"/>
          <w:sz w:val="24"/>
          <w:szCs w:val="24"/>
        </w:rPr>
      </w:pPr>
    </w:p>
    <w:p w14:paraId="686E9A7C" w14:textId="10CA0A61" w:rsidR="00560E03" w:rsidRDefault="007203FB" w:rsidP="00B2512D">
      <w:pPr>
        <w:jc w:val="center"/>
        <w:rPr>
          <w:rFonts w:ascii="Arial" w:hAnsi="Arial" w:cs="Arial"/>
          <w:b/>
          <w:bCs/>
          <w:color w:val="002060"/>
          <w:sz w:val="24"/>
          <w:szCs w:val="24"/>
        </w:rPr>
      </w:pPr>
      <w:r w:rsidRPr="007203FB">
        <w:rPr>
          <w:rFonts w:ascii="Arial" w:hAnsi="Arial" w:cs="Arial"/>
          <w:b/>
          <w:bCs/>
          <w:color w:val="002060"/>
          <w:sz w:val="24"/>
          <w:szCs w:val="24"/>
        </w:rPr>
        <w:t>Declara</w:t>
      </w:r>
      <w:r w:rsidR="00773E28">
        <w:rPr>
          <w:rFonts w:ascii="Arial" w:hAnsi="Arial" w:cs="Arial"/>
          <w:b/>
          <w:bCs/>
          <w:color w:val="002060"/>
          <w:sz w:val="24"/>
          <w:szCs w:val="24"/>
        </w:rPr>
        <w:t>ț</w:t>
      </w:r>
      <w:r w:rsidRPr="007203FB">
        <w:rPr>
          <w:rFonts w:ascii="Arial" w:hAnsi="Arial" w:cs="Arial"/>
          <w:b/>
          <w:bCs/>
          <w:color w:val="002060"/>
          <w:sz w:val="24"/>
          <w:szCs w:val="24"/>
        </w:rPr>
        <w:t>ie privind ne</w:t>
      </w:r>
      <w:r w:rsidR="00773E28">
        <w:rPr>
          <w:rFonts w:ascii="Arial" w:hAnsi="Arial" w:cs="Arial"/>
          <w:b/>
          <w:bCs/>
          <w:color w:val="002060"/>
          <w:sz w:val="24"/>
          <w:szCs w:val="24"/>
        </w:rPr>
        <w:t>î</w:t>
      </w:r>
      <w:r w:rsidRPr="007203FB">
        <w:rPr>
          <w:rFonts w:ascii="Arial" w:hAnsi="Arial" w:cs="Arial"/>
          <w:b/>
          <w:bCs/>
          <w:color w:val="002060"/>
          <w:sz w:val="24"/>
          <w:szCs w:val="24"/>
        </w:rPr>
        <w:t xml:space="preserve">ncadrarea </w:t>
      </w:r>
      <w:r w:rsidR="00773E28">
        <w:rPr>
          <w:rFonts w:ascii="Arial" w:hAnsi="Arial" w:cs="Arial"/>
          <w:b/>
          <w:bCs/>
          <w:color w:val="002060"/>
          <w:sz w:val="24"/>
          <w:szCs w:val="24"/>
        </w:rPr>
        <w:t>î</w:t>
      </w:r>
      <w:r w:rsidRPr="007203FB">
        <w:rPr>
          <w:rFonts w:ascii="Arial" w:hAnsi="Arial" w:cs="Arial"/>
          <w:b/>
          <w:bCs/>
          <w:color w:val="002060"/>
          <w:sz w:val="24"/>
          <w:szCs w:val="24"/>
        </w:rPr>
        <w:t>n situa</w:t>
      </w:r>
      <w:r w:rsidR="00773E28">
        <w:rPr>
          <w:rFonts w:ascii="Arial" w:hAnsi="Arial" w:cs="Arial"/>
          <w:b/>
          <w:bCs/>
          <w:color w:val="002060"/>
          <w:sz w:val="24"/>
          <w:szCs w:val="24"/>
        </w:rPr>
        <w:t>ț</w:t>
      </w:r>
      <w:r w:rsidRPr="007203FB">
        <w:rPr>
          <w:rFonts w:ascii="Arial" w:hAnsi="Arial" w:cs="Arial"/>
          <w:b/>
          <w:bCs/>
          <w:color w:val="002060"/>
          <w:sz w:val="24"/>
          <w:szCs w:val="24"/>
        </w:rPr>
        <w:t>iile prev</w:t>
      </w:r>
      <w:r w:rsidR="00773E28">
        <w:rPr>
          <w:rFonts w:ascii="Arial" w:hAnsi="Arial" w:cs="Arial"/>
          <w:b/>
          <w:bCs/>
          <w:color w:val="002060"/>
          <w:sz w:val="24"/>
          <w:szCs w:val="24"/>
        </w:rPr>
        <w:t>ă</w:t>
      </w:r>
      <w:r w:rsidRPr="007203FB">
        <w:rPr>
          <w:rFonts w:ascii="Arial" w:hAnsi="Arial" w:cs="Arial"/>
          <w:b/>
          <w:bCs/>
          <w:color w:val="002060"/>
          <w:sz w:val="24"/>
          <w:szCs w:val="24"/>
        </w:rPr>
        <w:t>zute Ia art. 167 din Legea nr. 98/2016</w:t>
      </w:r>
    </w:p>
    <w:p w14:paraId="30211CEA" w14:textId="77777777" w:rsidR="007203FB" w:rsidRDefault="007203FB" w:rsidP="00B2512D">
      <w:pPr>
        <w:jc w:val="center"/>
        <w:rPr>
          <w:rFonts w:ascii="Arial" w:hAnsi="Arial" w:cs="Arial"/>
          <w:color w:val="002060"/>
          <w:sz w:val="20"/>
          <w:szCs w:val="20"/>
        </w:rPr>
      </w:pPr>
    </w:p>
    <w:p w14:paraId="0D162E65" w14:textId="10372F60" w:rsidR="00B2512D" w:rsidRDefault="00B2512D" w:rsidP="00B2512D">
      <w:pPr>
        <w:jc w:val="center"/>
        <w:rPr>
          <w:rFonts w:ascii="Arial" w:hAnsi="Arial" w:cs="Arial"/>
          <w:color w:val="002060"/>
          <w:sz w:val="20"/>
          <w:szCs w:val="20"/>
        </w:rPr>
      </w:pPr>
      <w:r w:rsidRPr="00414B5C">
        <w:rPr>
          <w:rFonts w:ascii="Arial" w:hAnsi="Arial" w:cs="Arial"/>
          <w:color w:val="002060"/>
          <w:sz w:val="20"/>
          <w:szCs w:val="20"/>
        </w:rPr>
        <w:t>Către: ..........................................................................</w:t>
      </w:r>
    </w:p>
    <w:p w14:paraId="0DC55252" w14:textId="77777777" w:rsidR="00646F2D" w:rsidRDefault="00646F2D" w:rsidP="00646F2D">
      <w:pPr>
        <w:jc w:val="center"/>
        <w:rPr>
          <w:rFonts w:ascii="Arial" w:hAnsi="Arial" w:cs="Arial"/>
          <w:color w:val="002060"/>
        </w:rPr>
      </w:pPr>
    </w:p>
    <w:p w14:paraId="7AD3A71A" w14:textId="77777777" w:rsidR="00B2512D" w:rsidRDefault="00B2512D" w:rsidP="00646F2D">
      <w:pPr>
        <w:jc w:val="center"/>
        <w:rPr>
          <w:rFonts w:ascii="Arial" w:hAnsi="Arial" w:cs="Arial"/>
          <w:color w:val="002060"/>
        </w:rPr>
      </w:pPr>
    </w:p>
    <w:p w14:paraId="114ABA3D" w14:textId="77777777" w:rsidR="00B2512D" w:rsidRDefault="00B2512D" w:rsidP="00646F2D">
      <w:pPr>
        <w:jc w:val="center"/>
        <w:rPr>
          <w:rFonts w:ascii="Arial" w:hAnsi="Arial" w:cs="Arial"/>
          <w:color w:val="002060"/>
        </w:rPr>
      </w:pPr>
    </w:p>
    <w:p w14:paraId="0094A2C1" w14:textId="0C012127" w:rsidR="00BC5B36" w:rsidRDefault="00B2512D" w:rsidP="00560E03">
      <w:pPr>
        <w:spacing w:line="360" w:lineRule="auto"/>
        <w:ind w:firstLine="720"/>
        <w:jc w:val="both"/>
        <w:rPr>
          <w:rFonts w:ascii="Arial" w:hAnsi="Arial" w:cs="Arial"/>
          <w:color w:val="002060"/>
          <w:sz w:val="20"/>
          <w:szCs w:val="20"/>
        </w:rPr>
      </w:pPr>
      <w:r w:rsidRPr="00B2512D">
        <w:rPr>
          <w:rFonts w:ascii="Arial" w:hAnsi="Arial" w:cs="Arial"/>
          <w:color w:val="002060"/>
          <w:sz w:val="20"/>
          <w:szCs w:val="20"/>
        </w:rPr>
        <w:t xml:space="preserve">Examinand Documentatia de atribuire, subsemnatul/a ..........................................., reprezentant legal al ofertantului ........................................., </w:t>
      </w:r>
      <w:r w:rsidR="00BC5B36">
        <w:rPr>
          <w:rFonts w:ascii="Arial" w:hAnsi="Arial" w:cs="Arial"/>
          <w:color w:val="002060"/>
          <w:sz w:val="20"/>
          <w:szCs w:val="20"/>
        </w:rPr>
        <w:t>având în vedere oferta noast</w:t>
      </w:r>
      <w:r w:rsidR="00773E28">
        <w:rPr>
          <w:rFonts w:ascii="Arial" w:hAnsi="Arial" w:cs="Arial"/>
          <w:color w:val="002060"/>
          <w:sz w:val="20"/>
          <w:szCs w:val="20"/>
        </w:rPr>
        <w:t>r</w:t>
      </w:r>
      <w:r w:rsidR="00BC5B36">
        <w:rPr>
          <w:rFonts w:ascii="Arial" w:hAnsi="Arial" w:cs="Arial"/>
          <w:color w:val="002060"/>
          <w:sz w:val="20"/>
          <w:szCs w:val="20"/>
        </w:rPr>
        <w:t xml:space="preserve">ă pentru </w:t>
      </w:r>
      <w:r w:rsidR="00BC5B36" w:rsidRPr="00BC5B36">
        <w:rPr>
          <w:rFonts w:ascii="Arial" w:hAnsi="Arial" w:cs="Arial"/>
          <w:b/>
          <w:bCs/>
          <w:color w:val="002060"/>
          <w:sz w:val="20"/>
          <w:szCs w:val="20"/>
        </w:rPr>
        <w:t>lotul</w:t>
      </w:r>
      <w:r w:rsidR="0049576B">
        <w:rPr>
          <w:rFonts w:ascii="Arial" w:hAnsi="Arial" w:cs="Arial"/>
          <w:b/>
          <w:bCs/>
          <w:color w:val="002060"/>
          <w:sz w:val="20"/>
          <w:szCs w:val="20"/>
        </w:rPr>
        <w:t>/loturile</w:t>
      </w:r>
      <w:r w:rsidR="00BC5B36" w:rsidRPr="00BC5B36">
        <w:rPr>
          <w:rFonts w:ascii="Arial" w:hAnsi="Arial" w:cs="Arial"/>
          <w:b/>
          <w:bCs/>
          <w:color w:val="002060"/>
          <w:sz w:val="20"/>
          <w:szCs w:val="20"/>
        </w:rPr>
        <w:t xml:space="preserve"> ....</w:t>
      </w:r>
      <w:r w:rsidR="00BC5B36">
        <w:rPr>
          <w:rFonts w:ascii="Arial" w:hAnsi="Arial" w:cs="Arial"/>
          <w:color w:val="002060"/>
          <w:sz w:val="20"/>
          <w:szCs w:val="20"/>
        </w:rPr>
        <w:t xml:space="preserve"> (nr.lot</w:t>
      </w:r>
      <w:r w:rsidR="0049576B">
        <w:rPr>
          <w:rFonts w:ascii="Arial" w:hAnsi="Arial" w:cs="Arial"/>
          <w:color w:val="002060"/>
          <w:sz w:val="20"/>
          <w:szCs w:val="20"/>
        </w:rPr>
        <w:t>/loturi</w:t>
      </w:r>
      <w:r w:rsidR="00BC5B36">
        <w:rPr>
          <w:rFonts w:ascii="Arial" w:hAnsi="Arial" w:cs="Arial"/>
          <w:color w:val="002060"/>
          <w:sz w:val="20"/>
          <w:szCs w:val="20"/>
        </w:rPr>
        <w:t xml:space="preserve">) </w:t>
      </w:r>
      <w:r w:rsidR="00032871" w:rsidRPr="00032871">
        <w:rPr>
          <w:rFonts w:ascii="Arial" w:hAnsi="Arial" w:cs="Arial"/>
          <w:color w:val="002060"/>
          <w:sz w:val="20"/>
          <w:szCs w:val="20"/>
        </w:rPr>
        <w:t>declar pe propria răspundere, sub sancţiunea excluderii din procedură că</w:t>
      </w:r>
      <w:r w:rsidR="007203FB">
        <w:rPr>
          <w:rFonts w:ascii="Arial" w:hAnsi="Arial" w:cs="Arial"/>
          <w:color w:val="002060"/>
          <w:sz w:val="20"/>
          <w:szCs w:val="20"/>
        </w:rPr>
        <w:t xml:space="preserve"> în ultimii 3 ani</w:t>
      </w:r>
      <w:r w:rsidR="00032871" w:rsidRPr="00032871">
        <w:rPr>
          <w:rFonts w:ascii="Arial" w:hAnsi="Arial" w:cs="Arial"/>
          <w:color w:val="002060"/>
          <w:sz w:val="20"/>
          <w:szCs w:val="20"/>
        </w:rPr>
        <w:t>:</w:t>
      </w:r>
    </w:p>
    <w:p w14:paraId="507F5C0D" w14:textId="77777777" w:rsidR="00560E03" w:rsidRPr="007203FB" w:rsidRDefault="00560E03" w:rsidP="00560E03">
      <w:pPr>
        <w:spacing w:line="360" w:lineRule="auto"/>
        <w:ind w:firstLine="720"/>
        <w:jc w:val="both"/>
        <w:rPr>
          <w:rFonts w:ascii="Arial" w:hAnsi="Arial" w:cs="Arial"/>
          <w:b/>
          <w:bCs/>
          <w:color w:val="002060"/>
          <w:sz w:val="20"/>
          <w:szCs w:val="20"/>
        </w:rPr>
      </w:pPr>
    </w:p>
    <w:p w14:paraId="75967C3F" w14:textId="4C71F70B"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am încălcat obligaţiile stabilite potrivit art. 51, iar autoritatea contractantă poate demonstra acest lucru prin orice mijloc de probă adecvat, cum ar fi decizii ale autorităţilor competente prin care se constată încălcarea acestor obligaţii</w:t>
      </w:r>
    </w:p>
    <w:p w14:paraId="5721F2F1" w14:textId="77777777" w:rsidR="007203FB" w:rsidRPr="007203FB" w:rsidRDefault="007203FB" w:rsidP="007203FB">
      <w:pPr>
        <w:pStyle w:val="ListParagraph"/>
        <w:ind w:left="720" w:firstLine="0"/>
        <w:rPr>
          <w:rFonts w:ascii="Arial" w:hAnsi="Arial" w:cs="Arial"/>
          <w:color w:val="002060"/>
          <w:sz w:val="20"/>
          <w:szCs w:val="20"/>
        </w:rPr>
      </w:pPr>
    </w:p>
    <w:p w14:paraId="36211F01" w14:textId="172DCD60"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mă aflu în procedura insolvenţei sau în lichidare, în supraveghere judiciară sau în încetarea activităţii</w:t>
      </w:r>
    </w:p>
    <w:p w14:paraId="50DEEEC4" w14:textId="77777777" w:rsidR="007203FB" w:rsidRPr="007203FB" w:rsidRDefault="007203FB" w:rsidP="007203FB">
      <w:pPr>
        <w:pStyle w:val="ListParagraph"/>
        <w:rPr>
          <w:rFonts w:ascii="Arial" w:hAnsi="Arial" w:cs="Arial"/>
          <w:color w:val="002060"/>
          <w:sz w:val="20"/>
          <w:szCs w:val="20"/>
        </w:rPr>
      </w:pPr>
    </w:p>
    <w:p w14:paraId="2992BF30" w14:textId="7C4F6E01"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am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40384DB5" w14:textId="77777777" w:rsidR="007203FB" w:rsidRPr="007203FB" w:rsidRDefault="007203FB" w:rsidP="007203FB">
      <w:pPr>
        <w:pStyle w:val="ListParagraph"/>
        <w:rPr>
          <w:rFonts w:ascii="Arial" w:hAnsi="Arial" w:cs="Arial"/>
          <w:color w:val="002060"/>
          <w:sz w:val="20"/>
          <w:szCs w:val="20"/>
        </w:rPr>
      </w:pPr>
    </w:p>
    <w:p w14:paraId="63319A05" w14:textId="5D4548E6"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am încheiat cu alţi operatori economici acorduri care vizează denaturarea concurenţei în cadrul sau în legătură cu aceasta procedura</w:t>
      </w:r>
    </w:p>
    <w:p w14:paraId="2B566172" w14:textId="77777777" w:rsidR="007203FB" w:rsidRPr="007203FB" w:rsidRDefault="007203FB" w:rsidP="007203FB">
      <w:pPr>
        <w:pStyle w:val="ListParagraph"/>
        <w:rPr>
          <w:rFonts w:ascii="Arial" w:hAnsi="Arial" w:cs="Arial"/>
          <w:color w:val="002060"/>
          <w:sz w:val="20"/>
          <w:szCs w:val="20"/>
        </w:rPr>
      </w:pPr>
    </w:p>
    <w:p w14:paraId="5E41D1BB" w14:textId="0E32E6CD"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mă aflu într-o situaţie de conflict de interese în cadrul sau în legătură cu această procedură</w:t>
      </w:r>
    </w:p>
    <w:p w14:paraId="051BA126" w14:textId="77777777" w:rsidR="007203FB" w:rsidRPr="007203FB" w:rsidRDefault="007203FB" w:rsidP="007203FB">
      <w:pPr>
        <w:pStyle w:val="ListParagraph"/>
        <w:rPr>
          <w:rFonts w:ascii="Arial" w:hAnsi="Arial" w:cs="Arial"/>
          <w:color w:val="002060"/>
          <w:sz w:val="20"/>
          <w:szCs w:val="20"/>
        </w:rPr>
      </w:pPr>
    </w:p>
    <w:p w14:paraId="14C3C64A" w14:textId="56C39EB5"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am participat anterior la pregătirea procedurii de atribuire și nu am provocat distorsionarea concurenţei</w:t>
      </w:r>
    </w:p>
    <w:p w14:paraId="654F59FE" w14:textId="77777777" w:rsidR="007203FB" w:rsidRPr="007203FB" w:rsidRDefault="007203FB" w:rsidP="007203FB">
      <w:pPr>
        <w:pStyle w:val="ListParagraph"/>
        <w:rPr>
          <w:rFonts w:ascii="Arial" w:hAnsi="Arial" w:cs="Arial"/>
          <w:color w:val="002060"/>
          <w:sz w:val="20"/>
          <w:szCs w:val="20"/>
        </w:rPr>
      </w:pPr>
    </w:p>
    <w:p w14:paraId="730A4F30" w14:textId="153C6A9A"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mi-am încălcat în mod grav sau repetat obligaţiile principale ce-mi reveneau în cadrul nici unui contract de achiziţii publice și nu a încetat anticipat niciun contract, nu am plătit daune-interese și nici nu am primit alte sancţiuni comparabile</w:t>
      </w:r>
    </w:p>
    <w:p w14:paraId="3AE9BF47" w14:textId="77777777" w:rsidR="007203FB" w:rsidRPr="007203FB" w:rsidRDefault="007203FB" w:rsidP="007203FB">
      <w:pPr>
        <w:pStyle w:val="ListParagraph"/>
        <w:rPr>
          <w:rFonts w:ascii="Arial" w:hAnsi="Arial" w:cs="Arial"/>
          <w:color w:val="002060"/>
          <w:sz w:val="20"/>
          <w:szCs w:val="20"/>
        </w:rPr>
      </w:pPr>
    </w:p>
    <w:p w14:paraId="4B781CC4" w14:textId="3D6B78F0"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m-am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222F71E5" w14:textId="77777777" w:rsidR="007203FB" w:rsidRPr="007203FB" w:rsidRDefault="007203FB" w:rsidP="007203FB">
      <w:pPr>
        <w:pStyle w:val="ListParagraph"/>
        <w:rPr>
          <w:rFonts w:ascii="Arial" w:hAnsi="Arial" w:cs="Arial"/>
          <w:color w:val="002060"/>
          <w:sz w:val="20"/>
          <w:szCs w:val="20"/>
        </w:rPr>
      </w:pPr>
    </w:p>
    <w:p w14:paraId="1BA5A9B0" w14:textId="77777777" w:rsidR="007203FB" w:rsidRPr="007203FB" w:rsidRDefault="007203FB" w:rsidP="007203FB">
      <w:pPr>
        <w:pStyle w:val="ListParagraph"/>
        <w:ind w:left="720" w:firstLine="0"/>
        <w:rPr>
          <w:rFonts w:ascii="Arial" w:hAnsi="Arial" w:cs="Arial"/>
          <w:color w:val="002060"/>
          <w:sz w:val="20"/>
          <w:szCs w:val="20"/>
        </w:rPr>
      </w:pPr>
    </w:p>
    <w:p w14:paraId="555D55D1" w14:textId="3E254673" w:rsidR="007203FB" w:rsidRPr="007203FB" w:rsidRDefault="007203FB" w:rsidP="007203FB">
      <w:pPr>
        <w:pStyle w:val="ListParagraph"/>
        <w:numPr>
          <w:ilvl w:val="0"/>
          <w:numId w:val="19"/>
        </w:numPr>
        <w:rPr>
          <w:rFonts w:ascii="Arial" w:hAnsi="Arial" w:cs="Arial"/>
          <w:color w:val="002060"/>
          <w:sz w:val="20"/>
          <w:szCs w:val="20"/>
        </w:rPr>
      </w:pPr>
      <w:r w:rsidRPr="007203FB">
        <w:rPr>
          <w:rFonts w:ascii="Arial" w:hAnsi="Arial" w:cs="Arial"/>
          <w:color w:val="002060"/>
          <w:sz w:val="20"/>
          <w:szCs w:val="20"/>
        </w:rPr>
        <w:t>nu am încercat să influenţez în mod nelegal procesul decizional al autorităţii contractante, să obţin informaţii confidenţiale care să-mi confere avantaje nejustificate în cadrul procedurii de atribuire și nu am furnizat din neglijenţă informaţii eronate cu influenţă semnificativă asupra deciziilor autorităţii contractante privind excluderea mea din vreo procedura de atribuire, selectarea mea, sau să-mi fie atribuit vreun contract de achiziţie publică</w:t>
      </w:r>
    </w:p>
    <w:p w14:paraId="166BBC58" w14:textId="77777777" w:rsidR="007203FB" w:rsidRPr="007203FB" w:rsidRDefault="007203FB" w:rsidP="007203FB">
      <w:pPr>
        <w:pStyle w:val="ListParagraph"/>
        <w:ind w:left="720" w:firstLine="0"/>
        <w:rPr>
          <w:rFonts w:ascii="Arial" w:hAnsi="Arial" w:cs="Arial"/>
          <w:color w:val="002060"/>
          <w:sz w:val="20"/>
          <w:szCs w:val="20"/>
        </w:rPr>
      </w:pPr>
    </w:p>
    <w:p w14:paraId="2AB2464A" w14:textId="77777777" w:rsidR="00032871" w:rsidRDefault="00032871" w:rsidP="00B2512D">
      <w:pPr>
        <w:rPr>
          <w:rFonts w:ascii="Arial" w:hAnsi="Arial" w:cs="Arial"/>
          <w:sz w:val="20"/>
          <w:szCs w:val="20"/>
        </w:rPr>
      </w:pPr>
    </w:p>
    <w:p w14:paraId="3190211E" w14:textId="77777777" w:rsidR="00B2512D" w:rsidRDefault="00B2512D" w:rsidP="00B2512D">
      <w:pPr>
        <w:rPr>
          <w:rFonts w:ascii="Arial" w:hAnsi="Arial" w:cs="Arial"/>
          <w:sz w:val="20"/>
          <w:szCs w:val="20"/>
        </w:rPr>
      </w:pPr>
    </w:p>
    <w:p w14:paraId="6C08F1D1" w14:textId="77777777" w:rsidR="00560E03" w:rsidRDefault="00560E03" w:rsidP="00B2512D">
      <w:pPr>
        <w:rPr>
          <w:rFonts w:ascii="Arial" w:hAnsi="Arial" w:cs="Arial"/>
          <w:sz w:val="20"/>
          <w:szCs w:val="20"/>
        </w:rPr>
      </w:pPr>
    </w:p>
    <w:p w14:paraId="482D5F0C" w14:textId="77777777" w:rsidR="00560E03" w:rsidRDefault="00560E03" w:rsidP="00B2512D">
      <w:pPr>
        <w:rPr>
          <w:rFonts w:ascii="Arial" w:hAnsi="Arial" w:cs="Arial"/>
          <w:sz w:val="20"/>
          <w:szCs w:val="20"/>
        </w:rPr>
      </w:pPr>
    </w:p>
    <w:p w14:paraId="259639F0" w14:textId="77777777" w:rsidR="00B2512D" w:rsidRPr="00414B5C" w:rsidRDefault="00B2512D" w:rsidP="00B2512D">
      <w:pPr>
        <w:spacing w:line="360" w:lineRule="auto"/>
        <w:rPr>
          <w:rFonts w:ascii="Arial" w:hAnsi="Arial" w:cs="Arial"/>
          <w:color w:val="002060"/>
          <w:sz w:val="20"/>
          <w:szCs w:val="20"/>
        </w:rPr>
      </w:pPr>
      <w:r w:rsidRPr="00414B5C">
        <w:rPr>
          <w:rFonts w:ascii="Arial" w:hAnsi="Arial" w:cs="Arial"/>
          <w:color w:val="002060"/>
          <w:sz w:val="20"/>
          <w:szCs w:val="20"/>
        </w:rPr>
        <w:t xml:space="preserve">Data </w:t>
      </w:r>
      <w:r>
        <w:rPr>
          <w:rFonts w:ascii="Arial" w:hAnsi="Arial" w:cs="Arial"/>
          <w:color w:val="002060"/>
          <w:sz w:val="20"/>
          <w:szCs w:val="20"/>
        </w:rPr>
        <w:t xml:space="preserve">.... </w:t>
      </w:r>
      <w:r w:rsidRPr="00414B5C">
        <w:rPr>
          <w:rFonts w:ascii="Arial" w:hAnsi="Arial" w:cs="Arial"/>
          <w:color w:val="002060"/>
          <w:sz w:val="20"/>
          <w:szCs w:val="20"/>
        </w:rPr>
        <w:t>/</w:t>
      </w:r>
      <w:r>
        <w:rPr>
          <w:rFonts w:ascii="Arial" w:hAnsi="Arial" w:cs="Arial"/>
          <w:color w:val="002060"/>
          <w:sz w:val="20"/>
          <w:szCs w:val="20"/>
        </w:rPr>
        <w:t xml:space="preserve"> .... </w:t>
      </w:r>
      <w:r w:rsidRPr="00414B5C">
        <w:rPr>
          <w:rFonts w:ascii="Arial" w:hAnsi="Arial" w:cs="Arial"/>
          <w:color w:val="002060"/>
          <w:sz w:val="20"/>
          <w:szCs w:val="20"/>
        </w:rPr>
        <w:t>/</w:t>
      </w:r>
      <w:r>
        <w:rPr>
          <w:rFonts w:ascii="Arial" w:hAnsi="Arial" w:cs="Arial"/>
          <w:color w:val="002060"/>
          <w:sz w:val="20"/>
          <w:szCs w:val="20"/>
        </w:rPr>
        <w:t xml:space="preserve"> ........</w:t>
      </w:r>
    </w:p>
    <w:p w14:paraId="0F396583" w14:textId="04939A5D" w:rsidR="00B2512D" w:rsidRDefault="00B2512D" w:rsidP="00B2512D">
      <w:pPr>
        <w:spacing w:line="360" w:lineRule="auto"/>
        <w:rPr>
          <w:rFonts w:ascii="Arial" w:hAnsi="Arial" w:cs="Arial"/>
          <w:color w:val="002060"/>
          <w:sz w:val="20"/>
          <w:szCs w:val="20"/>
        </w:rPr>
      </w:pPr>
      <w:r>
        <w:rPr>
          <w:rFonts w:ascii="Arial" w:hAnsi="Arial" w:cs="Arial"/>
          <w:color w:val="002060"/>
          <w:sz w:val="20"/>
          <w:szCs w:val="20"/>
        </w:rPr>
        <w:t>............................................</w:t>
      </w:r>
      <w:r w:rsidRPr="00414B5C">
        <w:rPr>
          <w:rFonts w:ascii="Arial" w:hAnsi="Arial" w:cs="Arial"/>
          <w:color w:val="002060"/>
          <w:sz w:val="20"/>
          <w:szCs w:val="20"/>
        </w:rPr>
        <w:t xml:space="preserve">, </w:t>
      </w:r>
      <w:r w:rsidR="00773E28">
        <w:rPr>
          <w:rFonts w:ascii="Arial" w:hAnsi="Arial" w:cs="Arial"/>
          <w:color w:val="002060"/>
          <w:sz w:val="20"/>
          <w:szCs w:val="20"/>
        </w:rPr>
        <w:t>î</w:t>
      </w:r>
      <w:r w:rsidRPr="00414B5C">
        <w:rPr>
          <w:rFonts w:ascii="Arial" w:hAnsi="Arial" w:cs="Arial"/>
          <w:color w:val="002060"/>
          <w:sz w:val="20"/>
          <w:szCs w:val="20"/>
        </w:rPr>
        <w:t>n calitate de administrator, reprezentant legal autorizat s</w:t>
      </w:r>
      <w:r w:rsidR="00773E28">
        <w:rPr>
          <w:rFonts w:ascii="Arial" w:hAnsi="Arial" w:cs="Arial"/>
          <w:color w:val="002060"/>
          <w:sz w:val="20"/>
          <w:szCs w:val="20"/>
        </w:rPr>
        <w:t xml:space="preserve">ă </w:t>
      </w:r>
      <w:r w:rsidRPr="00414B5C">
        <w:rPr>
          <w:rFonts w:ascii="Arial" w:hAnsi="Arial" w:cs="Arial"/>
          <w:color w:val="002060"/>
          <w:sz w:val="20"/>
          <w:szCs w:val="20"/>
        </w:rPr>
        <w:t xml:space="preserve">semnez oferta pentru </w:t>
      </w:r>
      <w:r w:rsidR="00773E28">
        <w:rPr>
          <w:rFonts w:ascii="Arial" w:hAnsi="Arial" w:cs="Arial"/>
          <w:color w:val="002060"/>
          <w:sz w:val="20"/>
          <w:szCs w:val="20"/>
        </w:rPr>
        <w:t>ș</w:t>
      </w:r>
      <w:r w:rsidRPr="00414B5C">
        <w:rPr>
          <w:rFonts w:ascii="Arial" w:hAnsi="Arial" w:cs="Arial"/>
          <w:color w:val="002060"/>
          <w:sz w:val="20"/>
          <w:szCs w:val="20"/>
        </w:rPr>
        <w:t xml:space="preserve">i </w:t>
      </w:r>
      <w:r w:rsidR="00773E28">
        <w:rPr>
          <w:rFonts w:ascii="Arial" w:hAnsi="Arial" w:cs="Arial"/>
          <w:color w:val="002060"/>
          <w:sz w:val="20"/>
          <w:szCs w:val="20"/>
        </w:rPr>
        <w:t>î</w:t>
      </w:r>
      <w:r w:rsidRPr="00414B5C">
        <w:rPr>
          <w:rFonts w:ascii="Arial" w:hAnsi="Arial" w:cs="Arial"/>
          <w:color w:val="002060"/>
          <w:sz w:val="20"/>
          <w:szCs w:val="20"/>
        </w:rPr>
        <w:t xml:space="preserve">n numele </w:t>
      </w:r>
      <w:r w:rsidR="00BC5B36" w:rsidRPr="00BC5B36">
        <w:rPr>
          <w:rFonts w:ascii="Arial" w:hAnsi="Arial" w:cs="Arial"/>
          <w:color w:val="002060"/>
          <w:sz w:val="20"/>
          <w:szCs w:val="20"/>
        </w:rPr>
        <w:t>..............(</w:t>
      </w:r>
      <w:r w:rsidR="00BC5B36">
        <w:rPr>
          <w:rFonts w:ascii="Arial" w:hAnsi="Arial" w:cs="Arial"/>
          <w:color w:val="002060"/>
          <w:sz w:val="20"/>
          <w:szCs w:val="20"/>
        </w:rPr>
        <w:t>denumire</w:t>
      </w:r>
      <w:r w:rsidR="00BC5B36" w:rsidRPr="00BC5B36">
        <w:rPr>
          <w:rFonts w:ascii="Arial" w:hAnsi="Arial" w:cs="Arial"/>
          <w:color w:val="002060"/>
          <w:sz w:val="20"/>
          <w:szCs w:val="20"/>
        </w:rPr>
        <w:t xml:space="preserve"> ofertant)</w:t>
      </w:r>
      <w:r w:rsidR="00773E28">
        <w:rPr>
          <w:rFonts w:ascii="Arial" w:hAnsi="Arial" w:cs="Arial"/>
          <w:color w:val="002060"/>
          <w:sz w:val="20"/>
          <w:szCs w:val="20"/>
        </w:rPr>
        <w:t>.</w:t>
      </w:r>
    </w:p>
    <w:p w14:paraId="27F80458" w14:textId="77777777" w:rsidR="00B2512D" w:rsidRDefault="00B2512D" w:rsidP="00B2512D">
      <w:pPr>
        <w:rPr>
          <w:rFonts w:ascii="Arial" w:hAnsi="Arial" w:cs="Arial"/>
          <w:color w:val="002060"/>
          <w:sz w:val="20"/>
          <w:szCs w:val="20"/>
        </w:rPr>
      </w:pPr>
    </w:p>
    <w:p w14:paraId="72EDBDC6" w14:textId="77777777" w:rsidR="00B2512D" w:rsidRPr="00215B65" w:rsidRDefault="00B2512D" w:rsidP="00B2512D">
      <w:pPr>
        <w:rPr>
          <w:rFonts w:ascii="Arial" w:hAnsi="Arial" w:cs="Arial"/>
          <w:sz w:val="20"/>
          <w:szCs w:val="20"/>
        </w:rPr>
      </w:pPr>
    </w:p>
    <w:sectPr w:rsidR="00B2512D" w:rsidRPr="00215B65">
      <w:headerReference w:type="default" r:id="rId7"/>
      <w:footerReference w:type="default" r:id="rId8"/>
      <w:type w:val="continuous"/>
      <w:pgSz w:w="11910" w:h="16840"/>
      <w:pgMar w:top="380" w:right="940" w:bottom="0" w:left="9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C12AD" w14:textId="77777777" w:rsidR="00DA3854" w:rsidRDefault="00DA3854" w:rsidP="00121798">
      <w:r>
        <w:separator/>
      </w:r>
    </w:p>
  </w:endnote>
  <w:endnote w:type="continuationSeparator" w:id="0">
    <w:p w14:paraId="67F0CB7E" w14:textId="77777777" w:rsidR="00DA3854" w:rsidRDefault="00DA3854"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B7F6" w14:textId="023490A3" w:rsidR="00121798" w:rsidRPr="00121798" w:rsidRDefault="00121798" w:rsidP="00121798">
    <w:pPr>
      <w:pStyle w:val="Footer"/>
      <w:jc w:val="center"/>
      <w:rPr>
        <w:rFonts w:ascii="Calibri" w:eastAsia="Calibri" w:hAnsi="Calibri"/>
        <w:color w:val="002060"/>
        <w:kern w:val="2"/>
        <w:sz w:val="18"/>
        <w:szCs w:val="18"/>
        <w:lang w:val="en-US"/>
        <w14:ligatures w14:val="standardContextual"/>
      </w:rPr>
    </w:pPr>
    <w:r w:rsidRPr="00121798">
      <w:rPr>
        <w:rFonts w:ascii="Calibri" w:eastAsia="Calibri" w:hAnsi="Calibri"/>
        <w:color w:val="002060"/>
        <w:kern w:val="2"/>
        <w:sz w:val="18"/>
        <w:szCs w:val="18"/>
        <w:lang w:val="en-US"/>
        <w14:ligatures w14:val="standardContextual"/>
      </w:rPr>
      <w:t>Conţinutul acestui material nu reprezintă în mod obligatoriu poziţia oficială a Uniunii Europene sau a Guvernului României.</w:t>
    </w:r>
  </w:p>
  <w:p w14:paraId="08AC23D3" w14:textId="77777777" w:rsidR="00121798" w:rsidRPr="00121798" w:rsidRDefault="00121798" w:rsidP="00121798">
    <w:pPr>
      <w:widowControl/>
      <w:tabs>
        <w:tab w:val="center" w:pos="4680"/>
        <w:tab w:val="right" w:pos="9360"/>
      </w:tabs>
      <w:autoSpaceDE/>
      <w:autoSpaceDN/>
      <w:jc w:val="center"/>
      <w:rPr>
        <w:rFonts w:ascii="Calibri" w:eastAsia="Calibri" w:hAnsi="Calibri"/>
        <w:color w:val="002060"/>
        <w:kern w:val="2"/>
        <w:sz w:val="18"/>
        <w:szCs w:val="18"/>
        <w:lang w:val="en-US"/>
        <w14:ligatures w14:val="standardContextual"/>
      </w:rPr>
    </w:pPr>
    <w:r w:rsidRPr="00121798">
      <w:rPr>
        <w:rFonts w:ascii="Calibri" w:eastAsia="Calibri" w:hAnsi="Calibri"/>
        <w:noProof/>
        <w:kern w:val="2"/>
        <w:lang w:val="en-US"/>
        <w14:ligatures w14:val="standardContextual"/>
      </w:rPr>
      <w:drawing>
        <wp:inline distT="0" distB="0" distL="0" distR="0" wp14:anchorId="6F6AC1A2" wp14:editId="6D935F68">
          <wp:extent cx="4172185" cy="113665"/>
          <wp:effectExtent l="0" t="0" r="0" b="635"/>
          <wp:docPr id="259918426" name="Picture 25991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200945" name=""/>
                  <pic:cNvPicPr/>
                </pic:nvPicPr>
                <pic:blipFill>
                  <a:blip r:embed="rId1"/>
                  <a:stretch>
                    <a:fillRect/>
                  </a:stretch>
                </pic:blipFill>
                <pic:spPr>
                  <a:xfrm flipV="1">
                    <a:off x="0" y="0"/>
                    <a:ext cx="4615145" cy="125733"/>
                  </a:xfrm>
                  <a:prstGeom prst="rect">
                    <a:avLst/>
                  </a:prstGeom>
                </pic:spPr>
              </pic:pic>
            </a:graphicData>
          </a:graphic>
        </wp:inline>
      </w:drawing>
    </w:r>
  </w:p>
  <w:p w14:paraId="4EE705C1"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2060"/>
        <w:kern w:val="2"/>
        <w:sz w:val="24"/>
        <w:szCs w:val="24"/>
        <w:lang w:val="en-US"/>
        <w14:ligatures w14:val="standardContextual"/>
      </w:rPr>
    </w:pPr>
  </w:p>
  <w:p w14:paraId="0FD4AE7C" w14:textId="77777777" w:rsidR="00121798" w:rsidRPr="00121798" w:rsidRDefault="00121798" w:rsidP="00121798">
    <w:pPr>
      <w:widowControl/>
      <w:tabs>
        <w:tab w:val="center" w:pos="4680"/>
        <w:tab w:val="right" w:pos="9360"/>
      </w:tabs>
      <w:autoSpaceDE/>
      <w:autoSpaceDN/>
      <w:jc w:val="center"/>
      <w:rPr>
        <w:rFonts w:ascii="Calibri" w:eastAsia="Calibri" w:hAnsi="Calibri"/>
        <w:b/>
        <w:bCs/>
        <w:color w:val="0070C0"/>
        <w:kern w:val="2"/>
        <w:sz w:val="24"/>
        <w:szCs w:val="24"/>
        <w:lang w:val="en-US"/>
        <w14:ligatures w14:val="standardContextual"/>
      </w:rPr>
    </w:pPr>
    <w:r w:rsidRPr="00121798">
      <w:rPr>
        <w:rFonts w:ascii="Calibri" w:eastAsia="Calibri" w:hAnsi="Calibri"/>
        <w:b/>
        <w:bCs/>
        <w:color w:val="002060"/>
        <w:kern w:val="2"/>
        <w:sz w:val="24"/>
        <w:szCs w:val="24"/>
        <w:lang w:val="en-US"/>
        <w14:ligatures w14:val="standardContextual"/>
      </w:rPr>
      <w:t>”PNRR. Finanțat de Uniunea Europeană - UrmătoareaGenerațieUE”</w:t>
    </w:r>
  </w:p>
  <w:p w14:paraId="6D3677B4" w14:textId="77777777" w:rsidR="00121798" w:rsidRPr="00121798" w:rsidRDefault="00121798" w:rsidP="00121798">
    <w:pPr>
      <w:widowControl/>
      <w:tabs>
        <w:tab w:val="center" w:pos="4680"/>
        <w:tab w:val="right" w:pos="9360"/>
      </w:tabs>
      <w:autoSpaceDE/>
      <w:autoSpaceDN/>
      <w:rPr>
        <w:rFonts w:ascii="Calibri" w:eastAsia="Calibri" w:hAnsi="Calibri"/>
        <w:kern w:val="2"/>
        <w:lang w:val="en-US"/>
        <w14:ligatures w14:val="standardContextual"/>
      </w:rPr>
    </w:pPr>
  </w:p>
  <w:p w14:paraId="5D9B181E" w14:textId="77777777" w:rsidR="00121798" w:rsidRPr="00121798" w:rsidRDefault="00000000" w:rsidP="00121798">
    <w:pPr>
      <w:widowControl/>
      <w:tabs>
        <w:tab w:val="center" w:pos="4680"/>
        <w:tab w:val="right" w:pos="9360"/>
      </w:tabs>
      <w:autoSpaceDE/>
      <w:autoSpaceDN/>
      <w:jc w:val="center"/>
      <w:rPr>
        <w:rFonts w:ascii="Roboto" w:eastAsia="Calibri" w:hAnsi="Roboto"/>
        <w:kern w:val="2"/>
        <w:sz w:val="18"/>
        <w:szCs w:val="18"/>
        <w:lang w:val="en-US"/>
        <w14:ligatures w14:val="standardContextual"/>
      </w:rPr>
    </w:pPr>
    <w:hyperlink r:id="rId2" w:history="1">
      <w:r w:rsidR="00121798" w:rsidRPr="00121798">
        <w:rPr>
          <w:rFonts w:ascii="Roboto" w:eastAsia="Calibri" w:hAnsi="Roboto"/>
          <w:color w:val="0563C1"/>
          <w:kern w:val="2"/>
          <w:sz w:val="18"/>
          <w:szCs w:val="18"/>
          <w:lang w:val="en-US"/>
          <w14:ligatures w14:val="standardContextual"/>
        </w:rPr>
        <w:t>https://mfe.gov.ro/pnrr/</w:t>
      </w:r>
    </w:hyperlink>
    <w:r w:rsidR="00121798" w:rsidRPr="00121798">
      <w:rPr>
        <w:rFonts w:ascii="Roboto" w:eastAsia="Calibri" w:hAnsi="Roboto"/>
        <w:kern w:val="2"/>
        <w:sz w:val="18"/>
        <w:szCs w:val="18"/>
        <w:lang w:val="en-US"/>
        <w14:ligatures w14:val="standardContextual"/>
      </w:rPr>
      <w:t xml:space="preserve">                        </w:t>
    </w:r>
    <w:hyperlink r:id="rId3" w:history="1">
      <w:r w:rsidR="00121798" w:rsidRPr="00121798">
        <w:rPr>
          <w:rFonts w:ascii="Roboto" w:eastAsia="Calibri" w:hAnsi="Roboto"/>
          <w:color w:val="0563C1"/>
          <w:kern w:val="2"/>
          <w:sz w:val="18"/>
          <w:szCs w:val="18"/>
          <w:lang w:val="en-US"/>
          <w14:ligatures w14:val="standardContextual"/>
        </w:rPr>
        <w:t>https://www.facebook.com/PNRROficial/</w:t>
      </w:r>
    </w:hyperlink>
  </w:p>
  <w:p w14:paraId="589DFB4A" w14:textId="1CDA6A81" w:rsidR="00121798" w:rsidRDefault="00121798">
    <w:pPr>
      <w:pStyle w:val="Footer"/>
    </w:pPr>
  </w:p>
  <w:p w14:paraId="14EF4755" w14:textId="77777777" w:rsidR="00121798" w:rsidRDefault="001217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0EB4E" w14:textId="77777777" w:rsidR="00DA3854" w:rsidRDefault="00DA3854" w:rsidP="00121798">
      <w:r>
        <w:separator/>
      </w:r>
    </w:p>
  </w:footnote>
  <w:footnote w:type="continuationSeparator" w:id="0">
    <w:p w14:paraId="3DCF5E76" w14:textId="77777777" w:rsidR="00DA3854" w:rsidRDefault="00DA3854"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0ACDB" w14:textId="2C418BAF" w:rsidR="00121798" w:rsidRDefault="00121798">
    <w:pPr>
      <w:pStyle w:val="Header"/>
    </w:pPr>
    <w:r w:rsidRPr="00121798">
      <w:rPr>
        <w:rFonts w:ascii="Calibri" w:eastAsia="Calibri" w:hAnsi="Calibri"/>
        <w:noProof/>
        <w:kern w:val="2"/>
        <w:lang w:val="en-US"/>
        <w14:ligatures w14:val="standardContextual"/>
      </w:rPr>
      <w:drawing>
        <wp:inline distT="0" distB="0" distL="0" distR="0" wp14:anchorId="6998800E" wp14:editId="1A757DDE">
          <wp:extent cx="5943600" cy="704215"/>
          <wp:effectExtent l="0" t="0" r="0" b="0"/>
          <wp:docPr id="1713524743" name="Picture 1713524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943600" cy="7042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CB4513"/>
    <w:multiLevelType w:val="hybridMultilevel"/>
    <w:tmpl w:val="57E2FB0C"/>
    <w:lvl w:ilvl="0" w:tplc="04090001">
      <w:start w:val="1"/>
      <w:numFmt w:val="bullet"/>
      <w:lvlText w:val=""/>
      <w:lvlJc w:val="left"/>
      <w:pPr>
        <w:ind w:left="720" w:hanging="360"/>
      </w:pPr>
      <w:rPr>
        <w:rFonts w:ascii="Symbol" w:hAnsi="Symbol" w:hint="default"/>
      </w:rPr>
    </w:lvl>
    <w:lvl w:ilvl="1" w:tplc="A5AE8030">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13179"/>
    <w:multiLevelType w:val="hybridMultilevel"/>
    <w:tmpl w:val="502A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467BC"/>
    <w:multiLevelType w:val="hybridMultilevel"/>
    <w:tmpl w:val="77E40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F844EB"/>
    <w:multiLevelType w:val="hybridMultilevel"/>
    <w:tmpl w:val="72CA3F98"/>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3538F6"/>
    <w:multiLevelType w:val="hybridMultilevel"/>
    <w:tmpl w:val="0958D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205EF2"/>
    <w:multiLevelType w:val="hybridMultilevel"/>
    <w:tmpl w:val="3414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D372C1"/>
    <w:multiLevelType w:val="hybridMultilevel"/>
    <w:tmpl w:val="0B9256A6"/>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DA2723"/>
    <w:multiLevelType w:val="hybridMultilevel"/>
    <w:tmpl w:val="488EF5CC"/>
    <w:lvl w:ilvl="0" w:tplc="363031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2" w15:restartNumberingAfterBreak="0">
    <w:nsid w:val="62076CF1"/>
    <w:multiLevelType w:val="hybridMultilevel"/>
    <w:tmpl w:val="71A2ED94"/>
    <w:lvl w:ilvl="0" w:tplc="F4FAD898">
      <w:start w:val="1"/>
      <w:numFmt w:val="decimal"/>
      <w:lvlText w:val="%1)"/>
      <w:lvlJc w:val="left"/>
      <w:pPr>
        <w:ind w:left="820" w:hanging="361"/>
      </w:pPr>
      <w:rPr>
        <w:rFonts w:ascii="Times New Roman" w:eastAsia="Times New Roman" w:hAnsi="Times New Roman" w:cs="Times New Roman" w:hint="default"/>
        <w:spacing w:val="0"/>
        <w:w w:val="94"/>
        <w:sz w:val="24"/>
        <w:szCs w:val="24"/>
        <w:lang w:val="ro-RO" w:eastAsia="en-US" w:bidi="ar-SA"/>
      </w:rPr>
    </w:lvl>
    <w:lvl w:ilvl="1" w:tplc="E7261952">
      <w:numFmt w:val="bullet"/>
      <w:lvlText w:val="•"/>
      <w:lvlJc w:val="left"/>
      <w:pPr>
        <w:ind w:left="1736" w:hanging="361"/>
      </w:pPr>
      <w:rPr>
        <w:rFonts w:hint="default"/>
        <w:lang w:val="ro-RO" w:eastAsia="en-US" w:bidi="ar-SA"/>
      </w:rPr>
    </w:lvl>
    <w:lvl w:ilvl="2" w:tplc="AA2AA262">
      <w:numFmt w:val="bullet"/>
      <w:lvlText w:val="•"/>
      <w:lvlJc w:val="left"/>
      <w:pPr>
        <w:ind w:left="2653" w:hanging="361"/>
      </w:pPr>
      <w:rPr>
        <w:rFonts w:hint="default"/>
        <w:lang w:val="ro-RO" w:eastAsia="en-US" w:bidi="ar-SA"/>
      </w:rPr>
    </w:lvl>
    <w:lvl w:ilvl="3" w:tplc="39AC0EA4">
      <w:numFmt w:val="bullet"/>
      <w:lvlText w:val="•"/>
      <w:lvlJc w:val="left"/>
      <w:pPr>
        <w:ind w:left="3570" w:hanging="361"/>
      </w:pPr>
      <w:rPr>
        <w:rFonts w:hint="default"/>
        <w:lang w:val="ro-RO" w:eastAsia="en-US" w:bidi="ar-SA"/>
      </w:rPr>
    </w:lvl>
    <w:lvl w:ilvl="4" w:tplc="2EBEA88E">
      <w:numFmt w:val="bullet"/>
      <w:lvlText w:val="•"/>
      <w:lvlJc w:val="left"/>
      <w:pPr>
        <w:ind w:left="4487" w:hanging="361"/>
      </w:pPr>
      <w:rPr>
        <w:rFonts w:hint="default"/>
        <w:lang w:val="ro-RO" w:eastAsia="en-US" w:bidi="ar-SA"/>
      </w:rPr>
    </w:lvl>
    <w:lvl w:ilvl="5" w:tplc="FA8C5302">
      <w:numFmt w:val="bullet"/>
      <w:lvlText w:val="•"/>
      <w:lvlJc w:val="left"/>
      <w:pPr>
        <w:ind w:left="5404" w:hanging="361"/>
      </w:pPr>
      <w:rPr>
        <w:rFonts w:hint="default"/>
        <w:lang w:val="ro-RO" w:eastAsia="en-US" w:bidi="ar-SA"/>
      </w:rPr>
    </w:lvl>
    <w:lvl w:ilvl="6" w:tplc="D9B69364">
      <w:numFmt w:val="bullet"/>
      <w:lvlText w:val="•"/>
      <w:lvlJc w:val="left"/>
      <w:pPr>
        <w:ind w:left="6321" w:hanging="361"/>
      </w:pPr>
      <w:rPr>
        <w:rFonts w:hint="default"/>
        <w:lang w:val="ro-RO" w:eastAsia="en-US" w:bidi="ar-SA"/>
      </w:rPr>
    </w:lvl>
    <w:lvl w:ilvl="7" w:tplc="0C6CE57C">
      <w:numFmt w:val="bullet"/>
      <w:lvlText w:val="•"/>
      <w:lvlJc w:val="left"/>
      <w:pPr>
        <w:ind w:left="7238" w:hanging="361"/>
      </w:pPr>
      <w:rPr>
        <w:rFonts w:hint="default"/>
        <w:lang w:val="ro-RO" w:eastAsia="en-US" w:bidi="ar-SA"/>
      </w:rPr>
    </w:lvl>
    <w:lvl w:ilvl="8" w:tplc="65980944">
      <w:numFmt w:val="bullet"/>
      <w:lvlText w:val="•"/>
      <w:lvlJc w:val="left"/>
      <w:pPr>
        <w:ind w:left="8155" w:hanging="361"/>
      </w:pPr>
      <w:rPr>
        <w:rFonts w:hint="default"/>
        <w:lang w:val="ro-RO" w:eastAsia="en-US" w:bidi="ar-SA"/>
      </w:rPr>
    </w:lvl>
  </w:abstractNum>
  <w:abstractNum w:abstractNumId="13" w15:restartNumberingAfterBreak="0">
    <w:nsid w:val="62D8526B"/>
    <w:multiLevelType w:val="hybridMultilevel"/>
    <w:tmpl w:val="3EC8E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7D40C8"/>
    <w:multiLevelType w:val="hybridMultilevel"/>
    <w:tmpl w:val="13F64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B36931"/>
    <w:multiLevelType w:val="hybridMultilevel"/>
    <w:tmpl w:val="A1280C5E"/>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1806702">
    <w:abstractNumId w:val="12"/>
  </w:num>
  <w:num w:numId="2" w16cid:durableId="749548488">
    <w:abstractNumId w:val="7"/>
  </w:num>
  <w:num w:numId="3" w16cid:durableId="1492521872">
    <w:abstractNumId w:val="6"/>
  </w:num>
  <w:num w:numId="4" w16cid:durableId="1880389799">
    <w:abstractNumId w:val="1"/>
  </w:num>
  <w:num w:numId="5" w16cid:durableId="1741782566">
    <w:abstractNumId w:val="2"/>
  </w:num>
  <w:num w:numId="6" w16cid:durableId="1592547192">
    <w:abstractNumId w:val="16"/>
  </w:num>
  <w:num w:numId="7" w16cid:durableId="1272859024">
    <w:abstractNumId w:val="13"/>
  </w:num>
  <w:num w:numId="8" w16cid:durableId="1163206522">
    <w:abstractNumId w:val="8"/>
  </w:num>
  <w:num w:numId="9" w16cid:durableId="1313293019">
    <w:abstractNumId w:val="9"/>
  </w:num>
  <w:num w:numId="10" w16cid:durableId="1565526273">
    <w:abstractNumId w:val="10"/>
  </w:num>
  <w:num w:numId="11" w16cid:durableId="890968324">
    <w:abstractNumId w:val="15"/>
  </w:num>
  <w:num w:numId="12" w16cid:durableId="843713373">
    <w:abstractNumId w:val="3"/>
  </w:num>
  <w:num w:numId="13" w16cid:durableId="1837261789">
    <w:abstractNumId w:val="17"/>
  </w:num>
  <w:num w:numId="14" w16cid:durableId="1118716061">
    <w:abstractNumId w:val="5"/>
  </w:num>
  <w:num w:numId="15" w16cid:durableId="1605647092">
    <w:abstractNumId w:val="4"/>
  </w:num>
  <w:num w:numId="16" w16cid:durableId="590163100">
    <w:abstractNumId w:val="11"/>
  </w:num>
  <w:num w:numId="17" w16cid:durableId="1663507023">
    <w:abstractNumId w:val="0"/>
  </w:num>
  <w:num w:numId="18" w16cid:durableId="1399208812">
    <w:abstractNumId w:val="14"/>
  </w:num>
  <w:num w:numId="19" w16cid:durableId="677728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87F"/>
    <w:rsid w:val="00002168"/>
    <w:rsid w:val="00032871"/>
    <w:rsid w:val="00121798"/>
    <w:rsid w:val="00147860"/>
    <w:rsid w:val="0019516C"/>
    <w:rsid w:val="001A5224"/>
    <w:rsid w:val="002152D8"/>
    <w:rsid w:val="00215B65"/>
    <w:rsid w:val="00303F3E"/>
    <w:rsid w:val="003048CF"/>
    <w:rsid w:val="00322B16"/>
    <w:rsid w:val="00413AF2"/>
    <w:rsid w:val="00424A1C"/>
    <w:rsid w:val="00424A92"/>
    <w:rsid w:val="00453512"/>
    <w:rsid w:val="00481312"/>
    <w:rsid w:val="0049576B"/>
    <w:rsid w:val="004E5951"/>
    <w:rsid w:val="00505F1D"/>
    <w:rsid w:val="005173EF"/>
    <w:rsid w:val="00560E03"/>
    <w:rsid w:val="005641A9"/>
    <w:rsid w:val="006036BC"/>
    <w:rsid w:val="006061E1"/>
    <w:rsid w:val="006401FA"/>
    <w:rsid w:val="00646F2D"/>
    <w:rsid w:val="0070387F"/>
    <w:rsid w:val="007203FB"/>
    <w:rsid w:val="00773E28"/>
    <w:rsid w:val="00871732"/>
    <w:rsid w:val="00874F6C"/>
    <w:rsid w:val="00881105"/>
    <w:rsid w:val="00896DCF"/>
    <w:rsid w:val="008D2433"/>
    <w:rsid w:val="00901BDA"/>
    <w:rsid w:val="00912D71"/>
    <w:rsid w:val="009220F8"/>
    <w:rsid w:val="0096056B"/>
    <w:rsid w:val="00A40305"/>
    <w:rsid w:val="00A94ED7"/>
    <w:rsid w:val="00AA15F4"/>
    <w:rsid w:val="00AB0B28"/>
    <w:rsid w:val="00AB20C6"/>
    <w:rsid w:val="00B2512D"/>
    <w:rsid w:val="00B36E16"/>
    <w:rsid w:val="00BA347D"/>
    <w:rsid w:val="00BA7E55"/>
    <w:rsid w:val="00BB7858"/>
    <w:rsid w:val="00BC5B36"/>
    <w:rsid w:val="00C14ABD"/>
    <w:rsid w:val="00C156EE"/>
    <w:rsid w:val="00C47EB8"/>
    <w:rsid w:val="00C71FAA"/>
    <w:rsid w:val="00CB5BB4"/>
    <w:rsid w:val="00D04300"/>
    <w:rsid w:val="00D3290D"/>
    <w:rsid w:val="00D62426"/>
    <w:rsid w:val="00DA3854"/>
    <w:rsid w:val="00E367A0"/>
    <w:rsid w:val="00EB18F0"/>
    <w:rsid w:val="00F52CF6"/>
    <w:rsid w:val="00F93A1A"/>
    <w:rsid w:val="00F950E1"/>
    <w:rsid w:val="00FE6E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C6B24"/>
  <w15:docId w15:val="{4434A4E0-2233-4F0F-8013-AD7CE641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link w:val="TitleChar"/>
    <w:uiPriority w:val="10"/>
    <w:qFormat/>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pPr>
      <w:spacing w:before="7"/>
      <w:ind w:left="820"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styleId="UnresolvedMention">
    <w:name w:val="Unresolved Mention"/>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BC5B36"/>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mfe.gov.ro/pnrr/"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TURCITU</dc:creator>
  <cp:lastModifiedBy>Andra</cp:lastModifiedBy>
  <cp:revision>4</cp:revision>
  <dcterms:created xsi:type="dcterms:W3CDTF">2023-09-12T06:39:00Z</dcterms:created>
  <dcterms:modified xsi:type="dcterms:W3CDTF">2023-09-12T10:09:00Z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